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FB" w:rsidRPr="00A33AD6" w:rsidRDefault="004848FB" w:rsidP="00164E92">
      <w:pPr>
        <w:jc w:val="center"/>
        <w:rPr>
          <w:rFonts w:cs="Times New Roman"/>
          <w:szCs w:val="24"/>
        </w:rPr>
      </w:pPr>
      <w:r w:rsidRPr="00A33AD6">
        <w:rPr>
          <w:rFonts w:cs="Times New Roman"/>
          <w:noProof/>
          <w:szCs w:val="24"/>
        </w:rPr>
        <w:drawing>
          <wp:inline distT="0" distB="0" distL="0" distR="0" wp14:anchorId="47F78A0B" wp14:editId="7E779BFD">
            <wp:extent cx="1666295" cy="1116419"/>
            <wp:effectExtent l="0" t="0" r="0" b="7620"/>
            <wp:docPr id="1" name="Picture 1" descr="Image result for pÄvilostas novada Ä£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Ävilostas novada Ä£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6" cy="111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00" w:rsidRPr="00A33AD6" w:rsidRDefault="004848FB" w:rsidP="00164E92">
      <w:pPr>
        <w:jc w:val="center"/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</w:rPr>
        <w:t>P</w:t>
      </w:r>
      <w:r w:rsidRPr="00A33AD6">
        <w:rPr>
          <w:rFonts w:cs="Times New Roman"/>
          <w:szCs w:val="24"/>
          <w:lang w:val="ru-RU"/>
        </w:rPr>
        <w:t>Ā</w:t>
      </w:r>
      <w:r w:rsidRPr="00A33AD6">
        <w:rPr>
          <w:rFonts w:cs="Times New Roman"/>
          <w:szCs w:val="24"/>
        </w:rPr>
        <w:t>VILOSTAS</w:t>
      </w:r>
      <w:r w:rsidRPr="00A33AD6">
        <w:rPr>
          <w:rFonts w:cs="Times New Roman"/>
          <w:szCs w:val="24"/>
          <w:lang w:val="ru-RU"/>
        </w:rPr>
        <w:t xml:space="preserve"> </w:t>
      </w:r>
      <w:r w:rsidRPr="00A33AD6">
        <w:rPr>
          <w:rFonts w:cs="Times New Roman"/>
          <w:szCs w:val="24"/>
        </w:rPr>
        <w:t>NOVADA</w:t>
      </w:r>
      <w:r w:rsidRPr="00A33AD6">
        <w:rPr>
          <w:rFonts w:cs="Times New Roman"/>
          <w:szCs w:val="24"/>
          <w:lang w:val="ru-RU"/>
        </w:rPr>
        <w:t xml:space="preserve"> </w:t>
      </w:r>
      <w:r w:rsidRPr="00A33AD6">
        <w:rPr>
          <w:rFonts w:cs="Times New Roman"/>
          <w:szCs w:val="24"/>
        </w:rPr>
        <w:t>DOME</w:t>
      </w:r>
      <w:r w:rsidRPr="00A33AD6">
        <w:rPr>
          <w:rFonts w:cs="Times New Roman"/>
          <w:szCs w:val="24"/>
          <w:lang w:val="ru-RU"/>
        </w:rPr>
        <w:t xml:space="preserve"> </w:t>
      </w:r>
      <w:r w:rsidR="00411200" w:rsidRPr="00A33AD6">
        <w:rPr>
          <w:rFonts w:cs="Times New Roman"/>
          <w:szCs w:val="24"/>
          <w:lang w:val="ru-RU"/>
        </w:rPr>
        <w:t>(Совет округа Павилоста</w:t>
      </w:r>
      <w:r w:rsidR="00411200" w:rsidRPr="00A33AD6">
        <w:rPr>
          <w:rFonts w:cs="Times New Roman"/>
          <w:szCs w:val="24"/>
          <w:lang w:val="lv-LV"/>
        </w:rPr>
        <w:t>)</w:t>
      </w:r>
    </w:p>
    <w:p w:rsidR="00411200" w:rsidRPr="00A33AD6" w:rsidRDefault="004848FB" w:rsidP="00164E92">
      <w:pPr>
        <w:jc w:val="center"/>
        <w:rPr>
          <w:rFonts w:cs="Times New Roman"/>
          <w:b/>
          <w:szCs w:val="24"/>
          <w:lang w:val="lv-LV"/>
        </w:rPr>
      </w:pPr>
      <w:r w:rsidRPr="00A33AD6">
        <w:rPr>
          <w:rFonts w:cs="Times New Roman"/>
          <w:szCs w:val="24"/>
        </w:rPr>
        <w:t>P</w:t>
      </w:r>
      <w:r w:rsidRPr="00A33AD6">
        <w:rPr>
          <w:rFonts w:cs="Times New Roman"/>
          <w:szCs w:val="24"/>
          <w:lang w:val="ru-RU"/>
        </w:rPr>
        <w:t>Ā</w:t>
      </w:r>
      <w:r w:rsidRPr="00A33AD6">
        <w:rPr>
          <w:rFonts w:cs="Times New Roman"/>
          <w:szCs w:val="24"/>
        </w:rPr>
        <w:t>VILOSTAS</w:t>
      </w:r>
      <w:r w:rsidRPr="00A33AD6">
        <w:rPr>
          <w:rFonts w:cs="Times New Roman"/>
          <w:szCs w:val="24"/>
          <w:lang w:val="ru-RU"/>
        </w:rPr>
        <w:t xml:space="preserve"> </w:t>
      </w:r>
      <w:r w:rsidRPr="00A33AD6">
        <w:rPr>
          <w:rFonts w:cs="Times New Roman"/>
          <w:szCs w:val="24"/>
        </w:rPr>
        <w:t>NOVADA</w:t>
      </w:r>
      <w:r w:rsidRPr="00A33AD6">
        <w:rPr>
          <w:rFonts w:cs="Times New Roman"/>
          <w:szCs w:val="24"/>
          <w:lang w:val="ru-RU"/>
        </w:rPr>
        <w:t xml:space="preserve"> </w:t>
      </w:r>
      <w:r w:rsidRPr="00A33AD6">
        <w:rPr>
          <w:rFonts w:cs="Times New Roman"/>
          <w:szCs w:val="24"/>
        </w:rPr>
        <w:t>B</w:t>
      </w:r>
      <w:r w:rsidRPr="00A33AD6">
        <w:rPr>
          <w:rFonts w:cs="Times New Roman"/>
          <w:szCs w:val="24"/>
          <w:lang w:val="ru-RU"/>
        </w:rPr>
        <w:t>Ū</w:t>
      </w:r>
      <w:r w:rsidRPr="00A33AD6">
        <w:rPr>
          <w:rFonts w:cs="Times New Roman"/>
          <w:szCs w:val="24"/>
        </w:rPr>
        <w:t>VVALDE</w:t>
      </w:r>
      <w:r w:rsidR="00411200" w:rsidRPr="00A33AD6">
        <w:rPr>
          <w:rFonts w:cs="Times New Roman"/>
          <w:szCs w:val="24"/>
          <w:lang w:val="ru-RU"/>
        </w:rPr>
        <w:t xml:space="preserve"> (</w:t>
      </w:r>
      <w:r w:rsidRPr="00A33AD6">
        <w:rPr>
          <w:rFonts w:cs="Times New Roman"/>
          <w:szCs w:val="24"/>
          <w:lang w:val="ru-RU"/>
        </w:rPr>
        <w:t>Управление строительства</w:t>
      </w:r>
      <w:r w:rsidRPr="00A33AD6">
        <w:rPr>
          <w:rFonts w:cs="Times New Roman"/>
          <w:szCs w:val="24"/>
          <w:lang w:val="lv-LV"/>
        </w:rPr>
        <w:t xml:space="preserve"> </w:t>
      </w:r>
      <w:r w:rsidRPr="00A33AD6">
        <w:rPr>
          <w:rFonts w:cs="Times New Roman"/>
          <w:szCs w:val="24"/>
          <w:lang w:val="ru-RU"/>
        </w:rPr>
        <w:t>округа Павилоста</w:t>
      </w:r>
      <w:r w:rsidRPr="00A33AD6">
        <w:rPr>
          <w:rFonts w:cs="Times New Roman"/>
          <w:szCs w:val="24"/>
          <w:lang w:val="lv-LV"/>
        </w:rPr>
        <w:t>)</w:t>
      </w:r>
    </w:p>
    <w:p w:rsidR="00164E92" w:rsidRPr="00A33AD6" w:rsidRDefault="00164E92" w:rsidP="00164E92">
      <w:pPr>
        <w:rPr>
          <w:rFonts w:cs="Times New Roman"/>
          <w:szCs w:val="24"/>
          <w:lang w:val="lv-LV"/>
        </w:rPr>
      </w:pPr>
    </w:p>
    <w:p w:rsidR="00411200" w:rsidRPr="00A33AD6" w:rsidRDefault="00164E92" w:rsidP="00164E92">
      <w:pPr>
        <w:rPr>
          <w:rFonts w:cs="Times New Roman"/>
          <w:b/>
          <w:szCs w:val="24"/>
          <w:lang w:val="lv-LV"/>
        </w:rPr>
      </w:pPr>
      <w:r w:rsidRPr="00A33AD6">
        <w:rPr>
          <w:rFonts w:cs="Times New Roman"/>
          <w:b/>
          <w:szCs w:val="24"/>
          <w:lang w:val="lv-LV"/>
        </w:rPr>
        <w:t>Par teritorijas izmantošanu un apbūves noteikumiem</w:t>
      </w:r>
    </w:p>
    <w:p w:rsidR="00AE485A" w:rsidRPr="00A33AD6" w:rsidRDefault="00164E92" w:rsidP="00164E92">
      <w:pPr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lv-LV"/>
        </w:rPr>
        <w:t xml:space="preserve">Об использовании </w:t>
      </w:r>
      <w:r w:rsidRPr="00A33AD6">
        <w:rPr>
          <w:rFonts w:cs="Times New Roman"/>
          <w:szCs w:val="24"/>
          <w:lang w:val="lv-LV"/>
        </w:rPr>
        <w:t>территории</w:t>
      </w:r>
      <w:r w:rsidRPr="00A33AD6">
        <w:rPr>
          <w:rFonts w:cs="Times New Roman"/>
          <w:szCs w:val="24"/>
          <w:lang w:val="lv-LV"/>
        </w:rPr>
        <w:t xml:space="preserve"> и строительных нормах</w:t>
      </w:r>
    </w:p>
    <w:p w:rsidR="00164E92" w:rsidRPr="00A33AD6" w:rsidRDefault="00164E92" w:rsidP="00164E92">
      <w:pPr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lv-LV"/>
        </w:rPr>
        <w:t>[..]</w:t>
      </w:r>
    </w:p>
    <w:p w:rsidR="003A6F4D" w:rsidRPr="00A33AD6" w:rsidRDefault="00AE485A" w:rsidP="00164E92">
      <w:pPr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lv-LV"/>
        </w:rPr>
        <w:t xml:space="preserve">5) Правила использования территории и строительства (TIAN) </w:t>
      </w:r>
      <w:r w:rsidR="00164E92" w:rsidRPr="00A33AD6">
        <w:rPr>
          <w:rFonts w:cs="Times New Roman"/>
          <w:szCs w:val="24"/>
          <w:lang w:val="lv-LV"/>
        </w:rPr>
        <w:t>пункт</w:t>
      </w:r>
      <w:r w:rsidRPr="00A33AD6">
        <w:rPr>
          <w:rFonts w:cs="Times New Roman"/>
          <w:szCs w:val="24"/>
          <w:lang w:val="lv-LV"/>
        </w:rPr>
        <w:t xml:space="preserve"> 339. определяет разрешенное использование земли - разрешенное использование происходит от функций зеленых зон на территориях застроенных территорий: формирование и защита окружающей среды, эстетика окружающей среды, ежедневный отдых в городской среде, представ</w:t>
      </w:r>
      <w:r w:rsidR="000F5991" w:rsidRPr="00A33AD6">
        <w:rPr>
          <w:rFonts w:cs="Times New Roman"/>
          <w:szCs w:val="24"/>
          <w:lang w:val="lv-LV"/>
        </w:rPr>
        <w:t>ление, сохранение мест обитания</w:t>
      </w:r>
    </w:p>
    <w:p w:rsidR="003A6F4D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339.1. </w:t>
      </w:r>
      <w:r w:rsidR="003A6F4D" w:rsidRPr="00A33AD6">
        <w:rPr>
          <w:rFonts w:cs="Times New Roman"/>
          <w:szCs w:val="24"/>
          <w:lang w:val="ru-RU"/>
        </w:rPr>
        <w:t>Создание, восстановление и регулярное обслуживание парка, площадей, уличных плантаций, отдельных групп деревьев и других зеленых зон;</w:t>
      </w:r>
    </w:p>
    <w:p w:rsidR="003A6F4D" w:rsidRPr="00A33AD6" w:rsidRDefault="002C13EE" w:rsidP="00164E92">
      <w:pPr>
        <w:ind w:left="1134"/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ru-RU"/>
        </w:rPr>
        <w:t xml:space="preserve">339.2. </w:t>
      </w:r>
      <w:r w:rsidR="003A6F4D" w:rsidRPr="00A33AD6">
        <w:rPr>
          <w:rFonts w:cs="Times New Roman"/>
          <w:szCs w:val="24"/>
          <w:lang w:val="ru-RU"/>
        </w:rPr>
        <w:t>Здания и объекты (включая сцену под открытым небом, палаточные места), обеспечивающие функционирование территории, носят сезонный характер с отдыхом, туризмом и спортом;</w:t>
      </w:r>
    </w:p>
    <w:p w:rsidR="003A6F4D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339.3. </w:t>
      </w:r>
      <w:r w:rsidR="003A6F4D" w:rsidRPr="00A33AD6">
        <w:rPr>
          <w:rFonts w:cs="Times New Roman"/>
          <w:szCs w:val="24"/>
          <w:lang w:val="ru-RU"/>
        </w:rPr>
        <w:t>Объекты инфраструктуры туризма, отдыха и спорта (детские игровые площадки, открытые спортивные площадки, катки, лыжные склоны и т. Д.)</w:t>
      </w:r>
    </w:p>
    <w:p w:rsidR="003A6F4D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339.4. </w:t>
      </w:r>
      <w:r w:rsidR="00AE485A" w:rsidRPr="00A33AD6">
        <w:rPr>
          <w:rFonts w:cs="Times New Roman"/>
          <w:szCs w:val="24"/>
          <w:lang w:val="ru-RU"/>
        </w:rPr>
        <w:t>Б</w:t>
      </w:r>
      <w:r w:rsidR="003A6F4D" w:rsidRPr="00A33AD6">
        <w:rPr>
          <w:rFonts w:cs="Times New Roman"/>
          <w:szCs w:val="24"/>
          <w:lang w:val="ru-RU"/>
        </w:rPr>
        <w:t>лагоустраиваются места отдыха</w:t>
      </w:r>
    </w:p>
    <w:p w:rsidR="003A6F4D" w:rsidRPr="00A33AD6" w:rsidRDefault="002C13EE" w:rsidP="00164E92">
      <w:pPr>
        <w:ind w:left="1134"/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ru-RU"/>
        </w:rPr>
        <w:t xml:space="preserve">339.5. </w:t>
      </w:r>
      <w:r w:rsidR="003A6F4D" w:rsidRPr="00A33AD6">
        <w:rPr>
          <w:rFonts w:cs="Times New Roman"/>
          <w:szCs w:val="24"/>
          <w:lang w:val="ru-RU"/>
        </w:rPr>
        <w:t>Оборудование и инфраструктура (скамейки, столы, мусорные баки, осветительные приборы, вывески, пешеходные и велосипедные дорожки, пешеходные мосты, мосты и т. д.</w:t>
      </w:r>
      <w:r w:rsidR="003A6F4D" w:rsidRPr="00A33AD6">
        <w:rPr>
          <w:rFonts w:cs="Times New Roman"/>
          <w:szCs w:val="24"/>
          <w:lang w:val="lv-LV"/>
        </w:rPr>
        <w:t>)</w:t>
      </w:r>
    </w:p>
    <w:p w:rsidR="003A6F4D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339.6. </w:t>
      </w:r>
      <w:r w:rsidR="00144B12" w:rsidRPr="00A33AD6">
        <w:rPr>
          <w:rFonts w:cs="Times New Roman"/>
          <w:szCs w:val="24"/>
          <w:lang w:val="ru-RU"/>
        </w:rPr>
        <w:t>Природные тропы</w:t>
      </w:r>
    </w:p>
    <w:p w:rsidR="00144B1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339.7. </w:t>
      </w:r>
      <w:r w:rsidR="00144B12" w:rsidRPr="00A33AD6">
        <w:rPr>
          <w:rFonts w:cs="Times New Roman"/>
          <w:szCs w:val="24"/>
          <w:lang w:val="ru-RU"/>
        </w:rPr>
        <w:t>Достопримечательности, башни и площади;</w:t>
      </w:r>
    </w:p>
    <w:p w:rsidR="00144B1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339.8. </w:t>
      </w:r>
      <w:r w:rsidR="00144B12" w:rsidRPr="00A33AD6">
        <w:rPr>
          <w:rFonts w:cs="Times New Roman"/>
          <w:szCs w:val="24"/>
          <w:lang w:val="ru-RU"/>
        </w:rPr>
        <w:t>Поля, улицы, дороги</w:t>
      </w:r>
    </w:p>
    <w:p w:rsidR="00144B12" w:rsidRPr="00A33AD6" w:rsidRDefault="002C13EE" w:rsidP="00164E92">
      <w:pPr>
        <w:ind w:left="1134"/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ru-RU"/>
        </w:rPr>
        <w:t xml:space="preserve">339.9. </w:t>
      </w:r>
      <w:r w:rsidR="00144B12" w:rsidRPr="00A33AD6">
        <w:rPr>
          <w:rFonts w:cs="Times New Roman"/>
          <w:szCs w:val="24"/>
          <w:lang w:val="ru-RU"/>
        </w:rPr>
        <w:t>Здания временного пользования - киоски, общественные туалеты и т. д., Если они не вызывают чрезмерной нагрузки на плантации и не противоречат целям его использования;</w:t>
      </w:r>
    </w:p>
    <w:p w:rsidR="00144B1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339.10. </w:t>
      </w:r>
      <w:r w:rsidR="00144B12" w:rsidRPr="00A33AD6">
        <w:rPr>
          <w:rFonts w:cs="Times New Roman"/>
          <w:szCs w:val="24"/>
        </w:rPr>
        <w:t>O</w:t>
      </w:r>
      <w:r w:rsidR="00144B12" w:rsidRPr="00A33AD6">
        <w:rPr>
          <w:rFonts w:cs="Times New Roman"/>
          <w:szCs w:val="24"/>
          <w:lang w:val="ru-RU"/>
        </w:rPr>
        <w:t>городы</w:t>
      </w:r>
    </w:p>
    <w:p w:rsidR="00144B1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339.11. </w:t>
      </w:r>
      <w:r w:rsidR="00144B12" w:rsidRPr="00A33AD6">
        <w:rPr>
          <w:rFonts w:cs="Times New Roman"/>
          <w:szCs w:val="24"/>
          <w:lang w:val="ru-RU"/>
        </w:rPr>
        <w:t>Защитные ступени (ветровые, санитарные) и маскирующие установки</w:t>
      </w:r>
    </w:p>
    <w:p w:rsidR="00144B1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339.12. </w:t>
      </w:r>
      <w:r w:rsidR="00144B12" w:rsidRPr="00A33AD6">
        <w:rPr>
          <w:rFonts w:cs="Times New Roman"/>
          <w:szCs w:val="24"/>
          <w:lang w:val="ru-RU"/>
        </w:rPr>
        <w:t>Автостоянки, необходимые для функционирования территории</w:t>
      </w:r>
    </w:p>
    <w:p w:rsidR="00144B1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339.13. </w:t>
      </w:r>
      <w:r w:rsidR="00144B12" w:rsidRPr="00A33AD6">
        <w:rPr>
          <w:rFonts w:cs="Times New Roman"/>
          <w:szCs w:val="24"/>
          <w:lang w:val="ru-RU"/>
        </w:rPr>
        <w:t>Строительство церемониальных зданий и кремаций, связанных с кладбищами и их функциями (разрешено только на территории ЗК-2)</w:t>
      </w:r>
    </w:p>
    <w:p w:rsidR="00144B1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</w:rPr>
        <w:t>339.14.</w:t>
      </w:r>
      <w:r w:rsidR="005A3384" w:rsidRPr="00A33AD6">
        <w:rPr>
          <w:rFonts w:cs="Times New Roman"/>
          <w:szCs w:val="24"/>
        </w:rPr>
        <w:t xml:space="preserve"> </w:t>
      </w:r>
      <w:r w:rsidR="00144B12" w:rsidRPr="00A33AD6">
        <w:rPr>
          <w:rFonts w:cs="Times New Roman"/>
          <w:szCs w:val="24"/>
          <w:lang w:val="ru-RU"/>
        </w:rPr>
        <w:t>Искусственные водные объекты</w:t>
      </w:r>
    </w:p>
    <w:p w:rsidR="00144B1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339.15. </w:t>
      </w:r>
      <w:r w:rsidR="00144B12" w:rsidRPr="00A33AD6">
        <w:rPr>
          <w:rFonts w:cs="Times New Roman"/>
          <w:szCs w:val="24"/>
          <w:lang w:val="ru-RU"/>
        </w:rPr>
        <w:t>Зоны купания</w:t>
      </w:r>
    </w:p>
    <w:p w:rsidR="00144B1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lastRenderedPageBreak/>
        <w:t xml:space="preserve">339.16. </w:t>
      </w:r>
      <w:r w:rsidR="00144B12" w:rsidRPr="00A33AD6">
        <w:rPr>
          <w:rFonts w:cs="Times New Roman"/>
          <w:szCs w:val="24"/>
          <w:lang w:val="ru-RU"/>
        </w:rPr>
        <w:t>Площадь массовое мероприятие</w:t>
      </w:r>
    </w:p>
    <w:p w:rsidR="005E0599" w:rsidRPr="00A33AD6" w:rsidRDefault="00164E92" w:rsidP="00164E92">
      <w:pPr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>6) При восстановлении или перестраива</w:t>
      </w:r>
      <w:r w:rsidRPr="00A33AD6">
        <w:rPr>
          <w:rFonts w:cs="Times New Roman"/>
          <w:szCs w:val="24"/>
          <w:lang w:val="ru-RU"/>
        </w:rPr>
        <w:t>нии</w:t>
      </w:r>
      <w:r w:rsidRPr="00A33AD6">
        <w:rPr>
          <w:rFonts w:cs="Times New Roman"/>
          <w:szCs w:val="24"/>
          <w:lang w:val="ru-RU"/>
        </w:rPr>
        <w:t xml:space="preserve"> существующих структур (жилых домов и амбаров) и размещении нового авторизованного здания </w:t>
      </w:r>
      <w:r w:rsidRPr="00A33AD6">
        <w:rPr>
          <w:rFonts w:cs="Times New Roman"/>
          <w:szCs w:val="24"/>
        </w:rPr>
        <w:t>TIAN</w:t>
      </w:r>
      <w:r w:rsidRPr="00A33AD6">
        <w:rPr>
          <w:rFonts w:cs="Times New Roman"/>
          <w:szCs w:val="24"/>
          <w:lang w:val="ru-RU"/>
        </w:rPr>
        <w:t xml:space="preserve"> объясняет условия в зеленой зоне:</w:t>
      </w:r>
    </w:p>
    <w:p w:rsidR="003963A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341. </w:t>
      </w:r>
      <w:r w:rsidR="003963A2" w:rsidRPr="00A33AD6">
        <w:rPr>
          <w:rFonts w:cs="Times New Roman"/>
          <w:szCs w:val="24"/>
          <w:lang w:val="ru-RU"/>
        </w:rPr>
        <w:t>Создание и реконструкция зеленых зон Копту осуществляется в соответствии с требованиями настоящих Правил и других нормативных актов, а также для разработки подробного плана и / или проекта</w:t>
      </w:r>
    </w:p>
    <w:p w:rsidR="003963A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>342.</w:t>
      </w:r>
      <w:r w:rsidR="00A33AD6" w:rsidRPr="00A33AD6">
        <w:rPr>
          <w:rFonts w:cs="Times New Roman"/>
          <w:szCs w:val="24"/>
          <w:lang w:val="lv-LV"/>
        </w:rPr>
        <w:t xml:space="preserve"> </w:t>
      </w:r>
      <w:r w:rsidR="003963A2" w:rsidRPr="00A33AD6">
        <w:rPr>
          <w:rFonts w:cs="Times New Roman"/>
          <w:szCs w:val="24"/>
          <w:lang w:val="ru-RU"/>
        </w:rPr>
        <w:t>На этой территории общая площадь застройки со всей территории составляет не более 5% и включает в себя: здания и другие сооружения, подъездные пути, автостоянки, сплошные дороги, смотровые башни, детские площадки или зоны отдыха.</w:t>
      </w:r>
    </w:p>
    <w:p w:rsidR="003963A2" w:rsidRPr="00A33AD6" w:rsidRDefault="002C13EE" w:rsidP="00164E92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343. </w:t>
      </w:r>
      <w:r w:rsidR="003963A2" w:rsidRPr="00A33AD6">
        <w:rPr>
          <w:rFonts w:cs="Times New Roman"/>
          <w:szCs w:val="24"/>
          <w:lang w:val="ru-RU"/>
        </w:rPr>
        <w:t>Минимальная свободная жилая площадь земельного участка в здании должна составлять не менее 85%.</w:t>
      </w:r>
    </w:p>
    <w:p w:rsidR="003963A2" w:rsidRPr="00A33AD6" w:rsidRDefault="002C13EE" w:rsidP="00164E92">
      <w:pPr>
        <w:ind w:left="1134"/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ru-RU"/>
        </w:rPr>
        <w:t xml:space="preserve">344. </w:t>
      </w:r>
      <w:r w:rsidR="003963A2" w:rsidRPr="00A33AD6">
        <w:rPr>
          <w:rFonts w:cs="Times New Roman"/>
          <w:szCs w:val="24"/>
          <w:lang w:val="ru-RU"/>
        </w:rPr>
        <w:t>В сосновых районах необходимо сохранить и сохранить не только сосны, но и наземная растительность</w:t>
      </w:r>
      <w:r w:rsidR="003963A2" w:rsidRPr="00A33AD6">
        <w:rPr>
          <w:rFonts w:cs="Times New Roman"/>
          <w:szCs w:val="24"/>
          <w:lang w:val="lv-LV"/>
        </w:rPr>
        <w:t xml:space="preserve"> </w:t>
      </w:r>
      <w:r w:rsidR="003963A2" w:rsidRPr="00A33AD6">
        <w:rPr>
          <w:rFonts w:cs="Times New Roman"/>
          <w:szCs w:val="24"/>
          <w:lang w:val="ru-RU"/>
        </w:rPr>
        <w:t>сосны.</w:t>
      </w:r>
    </w:p>
    <w:p w:rsidR="00164E92" w:rsidRPr="00A33AD6" w:rsidRDefault="000F5991" w:rsidP="00164E92">
      <w:pPr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lv-LV"/>
        </w:rPr>
        <w:t xml:space="preserve">7) Исходя из того факта, что </w:t>
      </w:r>
      <w:r w:rsidR="005C6EAA" w:rsidRPr="00A33AD6">
        <w:rPr>
          <w:rFonts w:cs="Times New Roman"/>
          <w:szCs w:val="24"/>
          <w:lang w:val="lv-LV"/>
        </w:rPr>
        <w:t>на земельном участке есть жилий дом и сарай</w:t>
      </w:r>
      <w:r w:rsidRPr="00A33AD6">
        <w:rPr>
          <w:rFonts w:cs="Times New Roman"/>
          <w:szCs w:val="24"/>
          <w:lang w:val="lv-LV"/>
        </w:rPr>
        <w:t xml:space="preserve">, который был введен в эксплуатацию в 1950 году, </w:t>
      </w:r>
      <w:r w:rsidR="005C6EAA" w:rsidRPr="00A33AD6">
        <w:rPr>
          <w:rFonts w:cs="Times New Roman"/>
          <w:szCs w:val="24"/>
          <w:lang w:val="lv-LV"/>
        </w:rPr>
        <w:t xml:space="preserve">при реконструкции или восстановлении следует соблюдать </w:t>
      </w:r>
      <w:r w:rsidR="004279DE" w:rsidRPr="00A33AD6">
        <w:rPr>
          <w:rFonts w:cs="Times New Roman"/>
          <w:szCs w:val="24"/>
          <w:lang w:val="lv-LV"/>
        </w:rPr>
        <w:t>плотность застройки</w:t>
      </w:r>
      <w:r w:rsidRPr="00A33AD6">
        <w:rPr>
          <w:rFonts w:cs="Times New Roman"/>
          <w:szCs w:val="24"/>
          <w:lang w:val="lv-LV"/>
        </w:rPr>
        <w:t xml:space="preserve">, как определено в пункте 342 ТИАН, </w:t>
      </w:r>
      <w:r w:rsidR="004279DE" w:rsidRPr="00A33AD6">
        <w:rPr>
          <w:rFonts w:cs="Times New Roman"/>
          <w:szCs w:val="24"/>
          <w:lang w:val="lv-LV"/>
        </w:rPr>
        <w:t xml:space="preserve">общий площадь застройки </w:t>
      </w:r>
      <w:r w:rsidR="004279DE" w:rsidRPr="00A33AD6">
        <w:rPr>
          <w:rFonts w:cs="Times New Roman"/>
          <w:szCs w:val="24"/>
          <w:shd w:val="clear" w:color="auto" w:fill="FFFFFF"/>
          <w:lang w:val="ru-RU"/>
        </w:rPr>
        <w:t>должен быть</w:t>
      </w:r>
      <w:r w:rsidR="004279DE" w:rsidRPr="00A33AD6">
        <w:rPr>
          <w:rFonts w:cs="Times New Roman"/>
          <w:szCs w:val="24"/>
          <w:lang w:val="lv-LV"/>
        </w:rPr>
        <w:t xml:space="preserve"> </w:t>
      </w:r>
      <w:r w:rsidRPr="00A33AD6">
        <w:rPr>
          <w:rFonts w:cs="Times New Roman"/>
          <w:szCs w:val="24"/>
          <w:lang w:val="lv-LV"/>
        </w:rPr>
        <w:t>не более 5% от всей территории.</w:t>
      </w:r>
    </w:p>
    <w:p w:rsidR="000F5991" w:rsidRPr="00A33AD6" w:rsidRDefault="000F5991" w:rsidP="00164E92">
      <w:pPr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lv-LV"/>
        </w:rPr>
        <w:t xml:space="preserve">8) </w:t>
      </w:r>
      <w:r w:rsidRPr="00A33AD6">
        <w:rPr>
          <w:rFonts w:cs="Times New Roman"/>
          <w:szCs w:val="24"/>
          <w:lang w:val="ru-RU"/>
        </w:rPr>
        <w:t xml:space="preserve">Другие параметры здания, в свою очередь, применимы к </w:t>
      </w:r>
      <w:r w:rsidRPr="00A33AD6">
        <w:rPr>
          <w:rFonts w:cs="Times New Roman"/>
          <w:szCs w:val="24"/>
        </w:rPr>
        <w:t>TIAN</w:t>
      </w:r>
      <w:r w:rsidRPr="00A33AD6">
        <w:rPr>
          <w:rFonts w:cs="Times New Roman"/>
          <w:szCs w:val="24"/>
          <w:lang w:val="ru-RU"/>
        </w:rPr>
        <w:t xml:space="preserve"> 4.5. Глава «Малоэтажные жилые дома»</w:t>
      </w:r>
    </w:p>
    <w:p w:rsidR="003963A2" w:rsidRPr="00A33AD6" w:rsidRDefault="002C13EE" w:rsidP="000F5991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t xml:space="preserve">347.7. </w:t>
      </w:r>
      <w:r w:rsidR="003963A2" w:rsidRPr="00A33AD6">
        <w:rPr>
          <w:rFonts w:cs="Times New Roman"/>
          <w:szCs w:val="24"/>
          <w:lang w:val="ru-RU"/>
        </w:rPr>
        <w:t>Функциональные вспомогательные здания и сооружения: бытовые здания, гаражи, подвалы общей площадью до 40 м2, теплицы, навесы и другие вспомогательные здания</w:t>
      </w:r>
    </w:p>
    <w:p w:rsidR="003963A2" w:rsidRPr="00A33AD6" w:rsidRDefault="002C13EE" w:rsidP="000F5991">
      <w:pPr>
        <w:ind w:left="1134"/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ru-RU"/>
        </w:rPr>
        <w:t xml:space="preserve">350.1. </w:t>
      </w:r>
      <w:r w:rsidR="003963A2" w:rsidRPr="00A33AD6">
        <w:rPr>
          <w:rFonts w:cs="Times New Roman"/>
          <w:szCs w:val="24"/>
          <w:lang w:val="ru-RU"/>
        </w:rPr>
        <w:t>Максимальная высота зданий и сооружений - 8 м до крыши или карниза, парапет над головой, крыша.</w:t>
      </w:r>
    </w:p>
    <w:p w:rsidR="003963A2" w:rsidRPr="00A33AD6" w:rsidRDefault="002C13EE" w:rsidP="000F5991">
      <w:pPr>
        <w:ind w:left="1134"/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ru-RU"/>
        </w:rPr>
        <w:t xml:space="preserve">350.2. </w:t>
      </w:r>
      <w:r w:rsidR="003963A2" w:rsidRPr="00A33AD6">
        <w:rPr>
          <w:rFonts w:cs="Times New Roman"/>
          <w:szCs w:val="24"/>
          <w:lang w:val="ru-RU"/>
        </w:rPr>
        <w:t>Ни в одном месте дома максимальная высота зданий и сооружений не должна превышать полтора (1</w:t>
      </w:r>
      <w:proofErr w:type="gramStart"/>
      <w:r w:rsidR="003963A2" w:rsidRPr="00A33AD6">
        <w:rPr>
          <w:rFonts w:cs="Times New Roman"/>
          <w:szCs w:val="24"/>
          <w:lang w:val="ru-RU"/>
        </w:rPr>
        <w:t>,5</w:t>
      </w:r>
      <w:proofErr w:type="gramEnd"/>
      <w:r w:rsidR="003963A2" w:rsidRPr="00A33AD6">
        <w:rPr>
          <w:rFonts w:cs="Times New Roman"/>
          <w:szCs w:val="24"/>
          <w:lang w:val="ru-RU"/>
        </w:rPr>
        <w:t>) расстояния между вертикальной проекцией этой точки на земле и границей с соседней единицей земли.</w:t>
      </w:r>
    </w:p>
    <w:p w:rsidR="003963A2" w:rsidRPr="00A33AD6" w:rsidRDefault="002C13EE" w:rsidP="000F5991">
      <w:pPr>
        <w:ind w:left="1134"/>
        <w:rPr>
          <w:rFonts w:cs="Times New Roman"/>
          <w:szCs w:val="24"/>
          <w:lang w:val="lv-LV"/>
        </w:rPr>
      </w:pPr>
      <w:r w:rsidRPr="00A33AD6">
        <w:rPr>
          <w:rFonts w:cs="Times New Roman"/>
          <w:szCs w:val="24"/>
          <w:lang w:val="ru-RU"/>
        </w:rPr>
        <w:t xml:space="preserve">350.3. </w:t>
      </w:r>
      <w:r w:rsidR="003963A2" w:rsidRPr="00A33AD6">
        <w:rPr>
          <w:rFonts w:cs="Times New Roman"/>
          <w:szCs w:val="24"/>
          <w:lang w:val="ru-RU"/>
        </w:rPr>
        <w:t>Если здание или сооружение расположено на расстоянии менее 4</w:t>
      </w:r>
      <w:proofErr w:type="gramStart"/>
      <w:r w:rsidR="003963A2" w:rsidRPr="00A33AD6">
        <w:rPr>
          <w:rFonts w:cs="Times New Roman"/>
          <w:szCs w:val="24"/>
          <w:lang w:val="ru-RU"/>
        </w:rPr>
        <w:t>,0</w:t>
      </w:r>
      <w:proofErr w:type="gramEnd"/>
      <w:r w:rsidR="003963A2" w:rsidRPr="00A33AD6">
        <w:rPr>
          <w:rFonts w:cs="Times New Roman"/>
          <w:szCs w:val="24"/>
          <w:lang w:val="ru-RU"/>
        </w:rPr>
        <w:t xml:space="preserve"> м от границ соседнего земельного участка, то высота любой точки крыши или здания здания в этой зоне не должна превышать 6,0 м.</w:t>
      </w:r>
    </w:p>
    <w:p w:rsidR="003963A2" w:rsidRPr="00A33AD6" w:rsidRDefault="002C13EE" w:rsidP="000F5991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lv-LV"/>
        </w:rPr>
        <w:t xml:space="preserve">351. </w:t>
      </w:r>
      <w:r w:rsidR="003963A2" w:rsidRPr="00A33AD6">
        <w:rPr>
          <w:rFonts w:cs="Times New Roman"/>
          <w:szCs w:val="24"/>
          <w:lang w:val="ru-RU"/>
        </w:rPr>
        <w:t>Здания не должны располагаться ближе, чем в 4 метрах от границы соседнего земельного участка, в дополнение к наблюдению за определенными строительными расстояниями от границ участка земли и от других сооружений на одной и той же единице земли в соответствии с нормативными актами, касающимися требований пожарной безопасности зданий. Указанные противопожарные пространства между зданиями в одной единице земли и смежными участками земли могут быть уменьшены, соблюдая положения нормативных актов, касающихся пожарной безопасности зданий.</w:t>
      </w:r>
    </w:p>
    <w:p w:rsidR="001F3E3F" w:rsidRPr="00A33AD6" w:rsidRDefault="002C13EE" w:rsidP="000F5991">
      <w:pPr>
        <w:ind w:left="1134"/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ru-RU"/>
        </w:rPr>
        <w:lastRenderedPageBreak/>
        <w:t>352.</w:t>
      </w:r>
      <w:r w:rsidR="00A33AD6" w:rsidRPr="00A33AD6">
        <w:rPr>
          <w:rFonts w:cs="Times New Roman"/>
          <w:szCs w:val="24"/>
          <w:lang w:val="lv-LV"/>
        </w:rPr>
        <w:t xml:space="preserve"> </w:t>
      </w:r>
      <w:r w:rsidR="009750BB" w:rsidRPr="00A33AD6">
        <w:rPr>
          <w:rFonts w:cs="Times New Roman"/>
          <w:szCs w:val="24"/>
          <w:lang w:val="ru-RU"/>
        </w:rPr>
        <w:t>Минимальное расстояние от окон жилых помещений до зданий здания рядом с участком земли должно быть не менее 6,0 м.</w:t>
      </w:r>
    </w:p>
    <w:p w:rsidR="005E0599" w:rsidRPr="00A33AD6" w:rsidRDefault="005E0599" w:rsidP="00164E92">
      <w:pPr>
        <w:pStyle w:val="tv213"/>
        <w:spacing w:before="0" w:beforeAutospacing="0" w:after="0" w:afterAutospacing="0" w:line="293" w:lineRule="atLeast"/>
        <w:jc w:val="both"/>
        <w:rPr>
          <w:lang w:val="lv-LV"/>
        </w:rPr>
      </w:pPr>
      <w:r w:rsidRPr="00A33AD6">
        <w:rPr>
          <w:lang w:val="lv-LV"/>
        </w:rPr>
        <w:t>9) В перво</w:t>
      </w:r>
      <w:r w:rsidRPr="00A33AD6">
        <w:rPr>
          <w:lang w:val="ru-RU"/>
        </w:rPr>
        <w:t>м</w:t>
      </w:r>
      <w:r w:rsidRPr="00A33AD6">
        <w:rPr>
          <w:lang w:val="lv-LV"/>
        </w:rPr>
        <w:t xml:space="preserve"> пункте 37 статьи </w:t>
      </w:r>
      <w:r w:rsidRPr="00A33AD6">
        <w:rPr>
          <w:lang w:val="lv-LV"/>
        </w:rPr>
        <w:t>Закона о зоне защиты разъясняются ограничения зоны защиты поверхностных водных объектов (река Сака):</w:t>
      </w:r>
    </w:p>
    <w:p w:rsidR="001F3E3F" w:rsidRPr="00A33AD6" w:rsidRDefault="00E73715" w:rsidP="00A33AD6">
      <w:pPr>
        <w:pStyle w:val="tv213"/>
        <w:spacing w:before="0" w:beforeAutospacing="0" w:after="0" w:afterAutospacing="0" w:line="293" w:lineRule="atLeast"/>
        <w:ind w:left="1134"/>
        <w:jc w:val="both"/>
        <w:rPr>
          <w:lang w:val="ru-RU"/>
        </w:rPr>
      </w:pPr>
      <w:r w:rsidRPr="00A33AD6">
        <w:rPr>
          <w:lang w:val="lv-LV"/>
        </w:rPr>
        <w:t xml:space="preserve">1) </w:t>
      </w:r>
      <w:r w:rsidR="001F3E3F" w:rsidRPr="00A33AD6">
        <w:rPr>
          <w:lang w:val="ru-RU"/>
        </w:rPr>
        <w:t>запрещено размещать сооружения для хранения кормов (кроме сенокосов), хранилища минеральных удобрений, средства защиты растений, топливо, смазочные материалы, опасные химические вещества или химические продукты, древесину, а также материалы, содержащие опасных химических веществ или химических продуктов, за исключением мест, предназначенных для таких целей в территориальном плане;</w:t>
      </w:r>
    </w:p>
    <w:p w:rsidR="001F3E3F" w:rsidRPr="00A33AD6" w:rsidRDefault="00E73715" w:rsidP="00A33AD6">
      <w:pPr>
        <w:pStyle w:val="tv213"/>
        <w:spacing w:before="0" w:beforeAutospacing="0" w:after="0" w:afterAutospacing="0" w:line="293" w:lineRule="atLeast"/>
        <w:ind w:left="1134"/>
        <w:jc w:val="both"/>
        <w:rPr>
          <w:lang w:val="ru-RU"/>
        </w:rPr>
      </w:pPr>
      <w:r w:rsidRPr="00A33AD6">
        <w:rPr>
          <w:lang w:val="ru-RU"/>
        </w:rPr>
        <w:t xml:space="preserve">2) </w:t>
      </w:r>
      <w:r w:rsidR="001F3E3F" w:rsidRPr="00A33AD6">
        <w:rPr>
          <w:lang w:val="ru-RU"/>
        </w:rPr>
        <w:t>запрещается создавать площадки для захоронения отходов и свалки отходов;</w:t>
      </w:r>
    </w:p>
    <w:p w:rsidR="000F5991" w:rsidRPr="00A33AD6" w:rsidRDefault="00E73715" w:rsidP="000F5991">
      <w:pPr>
        <w:pStyle w:val="tv213"/>
        <w:spacing w:before="0" w:beforeAutospacing="0" w:after="0" w:afterAutospacing="0" w:line="293" w:lineRule="atLeast"/>
        <w:ind w:left="1134"/>
        <w:jc w:val="both"/>
        <w:rPr>
          <w:rFonts w:eastAsiaTheme="minorHAnsi"/>
          <w:lang w:val="ru-RU"/>
        </w:rPr>
      </w:pPr>
      <w:r w:rsidRPr="00A33AD6">
        <w:rPr>
          <w:lang w:val="ru-RU"/>
        </w:rPr>
        <w:t xml:space="preserve">3) </w:t>
      </w:r>
      <w:r w:rsidR="000F5991" w:rsidRPr="00A33AD6">
        <w:rPr>
          <w:rFonts w:eastAsiaTheme="minorHAnsi"/>
          <w:lang w:val="ru-RU"/>
        </w:rPr>
        <w:t>запрещается делать борозду в полосе шириной 50 метров или по всей ширине защитной зоны, если защитная полоса составляет менее 50 метров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134"/>
        <w:jc w:val="both"/>
        <w:rPr>
          <w:lang w:val="ru-RU"/>
        </w:rPr>
      </w:pPr>
      <w:r w:rsidRPr="00A33AD6">
        <w:rPr>
          <w:lang w:val="ru-RU"/>
        </w:rPr>
        <w:t xml:space="preserve">4) </w:t>
      </w:r>
      <w:r w:rsidR="009750BB" w:rsidRPr="00A33AD6">
        <w:rPr>
          <w:lang w:val="ru-RU"/>
        </w:rPr>
        <w:t>Запрещается наводнение территории, строительство зданий и сооружений, в том числе куполов, в районах паводков, за исключением: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t>a</w:t>
      </w:r>
      <w:r w:rsidRPr="00A33AD6">
        <w:rPr>
          <w:lang w:val="ru-RU"/>
        </w:rPr>
        <w:t xml:space="preserve">) </w:t>
      </w:r>
      <w:proofErr w:type="gramStart"/>
      <w:r w:rsidR="009750BB" w:rsidRPr="00A33AD6">
        <w:rPr>
          <w:lang w:val="lv-LV"/>
        </w:rPr>
        <w:t>краткосрочное</w:t>
      </w:r>
      <w:proofErr w:type="gramEnd"/>
      <w:r w:rsidR="009750BB" w:rsidRPr="00A33AD6">
        <w:rPr>
          <w:lang w:val="lv-LV"/>
        </w:rPr>
        <w:t xml:space="preserve"> использование зданий и строительство небольших зданий,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t>b</w:t>
      </w:r>
      <w:r w:rsidRPr="00A33AD6">
        <w:rPr>
          <w:lang w:val="ru-RU"/>
        </w:rPr>
        <w:t xml:space="preserve">) </w:t>
      </w:r>
      <w:proofErr w:type="gramStart"/>
      <w:r w:rsidR="009750BB" w:rsidRPr="00A33AD6">
        <w:rPr>
          <w:lang w:val="lv-LV"/>
        </w:rPr>
        <w:t>восстановление</w:t>
      </w:r>
      <w:proofErr w:type="gramEnd"/>
      <w:r w:rsidR="009750BB" w:rsidRPr="00A33AD6">
        <w:rPr>
          <w:lang w:val="lv-LV"/>
        </w:rPr>
        <w:t xml:space="preserve"> существующих зданий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t>c</w:t>
      </w:r>
      <w:r w:rsidRPr="00A33AD6">
        <w:rPr>
          <w:lang w:val="ru-RU"/>
        </w:rPr>
        <w:t xml:space="preserve">) </w:t>
      </w:r>
      <w:proofErr w:type="gramStart"/>
      <w:r w:rsidR="009750BB" w:rsidRPr="00A33AD6">
        <w:rPr>
          <w:lang w:val="lv-LV"/>
        </w:rPr>
        <w:t>культурные</w:t>
      </w:r>
      <w:proofErr w:type="gramEnd"/>
      <w:r w:rsidR="009750BB" w:rsidRPr="00A33AD6">
        <w:rPr>
          <w:lang w:val="lv-LV"/>
        </w:rPr>
        <w:t xml:space="preserve"> памятники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>d)</w:t>
      </w:r>
      <w:r w:rsidR="00A33AD6" w:rsidRPr="00A33AD6">
        <w:rPr>
          <w:lang w:val="lv-LV"/>
        </w:rPr>
        <w:t xml:space="preserve"> </w:t>
      </w:r>
      <w:r w:rsidR="009750BB" w:rsidRPr="00A33AD6">
        <w:rPr>
          <w:lang w:val="lv-LV"/>
        </w:rPr>
        <w:t>транспорт и электронное коммуникационных сети гражданского строительство, водоснабжение и канализационные сети, водоснабжение и строительство магистральных трубопроводов, передачи и распределения электроэнергии строительных работ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e) </w:t>
      </w:r>
      <w:r w:rsidR="00A33AD6" w:rsidRPr="00A33AD6">
        <w:rPr>
          <w:lang w:val="lv-LV"/>
        </w:rPr>
        <w:t xml:space="preserve">зона </w:t>
      </w:r>
      <w:r w:rsidR="009750BB" w:rsidRPr="00A33AD6">
        <w:rPr>
          <w:lang w:val="lv-LV"/>
        </w:rPr>
        <w:t>для купания, дорожки, моторные лодки и водный транспорт строительство пирсов</w:t>
      </w:r>
    </w:p>
    <w:p w:rsidR="009750BB" w:rsidRPr="00A33AD6" w:rsidRDefault="00E73715" w:rsidP="005A3384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f) </w:t>
      </w:r>
      <w:r w:rsidR="009750BB" w:rsidRPr="00A33AD6">
        <w:rPr>
          <w:lang w:val="lv-LV"/>
        </w:rPr>
        <w:t>строительство марины, которые со</w:t>
      </w:r>
      <w:r w:rsidR="000F6589" w:rsidRPr="00A33AD6">
        <w:rPr>
          <w:lang w:val="lv-LV"/>
        </w:rPr>
        <w:t xml:space="preserve">держат не менее 25 </w:t>
      </w:r>
      <w:r w:rsidR="005A3384" w:rsidRPr="00A33AD6">
        <w:rPr>
          <w:lang w:val="lv-LV"/>
        </w:rPr>
        <w:t>стоянок</w:t>
      </w:r>
      <w:r w:rsidR="000F6589" w:rsidRPr="00A33AD6">
        <w:rPr>
          <w:lang w:val="lv-LV"/>
        </w:rPr>
        <w:t xml:space="preserve"> для яхт</w:t>
      </w:r>
      <w:r w:rsidR="005A3384" w:rsidRPr="00A33AD6">
        <w:rPr>
          <w:lang w:val="lv-LV"/>
        </w:rPr>
        <w:t xml:space="preserve"> </w:t>
      </w:r>
      <w:r w:rsidR="005A3384" w:rsidRPr="00A33AD6">
        <w:rPr>
          <w:lang w:val="lv-LV"/>
        </w:rPr>
        <w:t>в</w:t>
      </w:r>
      <w:r w:rsidR="005A3384" w:rsidRPr="00A33AD6">
        <w:rPr>
          <w:lang w:val="lv-LV"/>
        </w:rPr>
        <w:t xml:space="preserve"> воде</w:t>
      </w:r>
      <w:r w:rsidR="000F6589" w:rsidRPr="00A33AD6">
        <w:rPr>
          <w:lang w:val="lv-LV"/>
        </w:rPr>
        <w:t xml:space="preserve">, </w:t>
      </w:r>
      <w:r w:rsidR="009750BB" w:rsidRPr="00A33AD6">
        <w:rPr>
          <w:lang w:val="lv-LV"/>
        </w:rPr>
        <w:t xml:space="preserve">и </w:t>
      </w:r>
      <w:r w:rsidR="005A3384" w:rsidRPr="00A33AD6">
        <w:rPr>
          <w:lang w:val="lv-LV"/>
        </w:rPr>
        <w:t>строительство необходимых структур и объектов инфраструктуры для обеспечения их функционирования.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g) </w:t>
      </w:r>
      <w:r w:rsidR="009750BB" w:rsidRPr="00A33AD6">
        <w:rPr>
          <w:lang w:val="lv-LV"/>
        </w:rPr>
        <w:t>национальные метеорологические и гидрологические станции наблюдения и другие стационарные пункты и пункты мониторинга национального значения и сообщения строительства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>h)</w:t>
      </w:r>
      <w:r w:rsidR="00A33AD6" w:rsidRPr="00A33AD6">
        <w:rPr>
          <w:lang w:val="lv-LV"/>
        </w:rPr>
        <w:t xml:space="preserve"> </w:t>
      </w:r>
      <w:r w:rsidR="009750BB" w:rsidRPr="00A33AD6">
        <w:rPr>
          <w:lang w:val="lv-LV"/>
        </w:rPr>
        <w:t>управление средой обитания структурам, необходимые для краткосрочного использования и природного туризма нужны башни, мостики и т.д. строить,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i) </w:t>
      </w:r>
      <w:r w:rsidR="009750BB" w:rsidRPr="00A33AD6">
        <w:rPr>
          <w:lang w:val="lv-LV"/>
        </w:rPr>
        <w:t>защитное проектирование и строительство гидротехнических сооружений существующих зданий для защиты от наводнений и защитных сооружений от наводнений и стационарного содержания загрязнения и сбора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j) </w:t>
      </w:r>
      <w:r w:rsidR="009750BB" w:rsidRPr="00A33AD6">
        <w:rPr>
          <w:lang w:val="lv-LV"/>
        </w:rPr>
        <w:t>повышение позиции этого пункта "d", "e", "f", "g" un "i" Правил для осуществления строительства</w:t>
      </w:r>
    </w:p>
    <w:p w:rsidR="009750BB" w:rsidRPr="00A33AD6" w:rsidRDefault="005E0599" w:rsidP="000F5991">
      <w:pPr>
        <w:pStyle w:val="tv213"/>
        <w:spacing w:before="0" w:beforeAutospacing="0" w:after="0" w:afterAutospacing="0" w:line="293" w:lineRule="atLeast"/>
        <w:ind w:left="1134"/>
        <w:jc w:val="both"/>
        <w:rPr>
          <w:lang w:val="lv-LV"/>
        </w:rPr>
      </w:pPr>
      <w:r w:rsidRPr="00A33AD6">
        <w:rPr>
          <w:lang w:val="lv-LV"/>
        </w:rPr>
        <w:t xml:space="preserve">5) </w:t>
      </w:r>
      <w:r w:rsidR="009750BB" w:rsidRPr="00A33AD6">
        <w:rPr>
          <w:lang w:val="lv-LV"/>
        </w:rPr>
        <w:t>В 10-метровой полосе в дополнение к пунктам 1, 2, 3, 4 и 4.1 этой части запрещается: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a) </w:t>
      </w:r>
      <w:r w:rsidR="00A33AD6" w:rsidRPr="00A33AD6">
        <w:rPr>
          <w:lang w:val="lv-LV"/>
        </w:rPr>
        <w:t>расположить заправочной станции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ru-RU"/>
        </w:rPr>
      </w:pPr>
      <w:r w:rsidRPr="00A33AD6">
        <w:rPr>
          <w:lang w:val="lv-LV"/>
        </w:rPr>
        <w:lastRenderedPageBreak/>
        <w:t xml:space="preserve">b) </w:t>
      </w:r>
      <w:r w:rsidR="009750BB" w:rsidRPr="00A33AD6">
        <w:rPr>
          <w:lang w:val="ru-RU"/>
        </w:rPr>
        <w:t>для создания и развертывания любых зданий и сооружений, в том числе заборов (за исключением существующих зданий обновления культурного восстановления памятников, транспорта и электронных коммуникаций строительства сети, водоснабжения и канализации, водных сооружений и магистральных трубопроводов, передачи и распределения электроэнергии строительных работ; купание, слип, лодки и моторные водная техника строительство пирсов, национальных станций метеорологических и гидрологических наблюдений и сообщений и других основных национальных пунктов контроля значимости и постов строительства, а также на побережье консолидации, площадь порта гидротехнических сооружений, пирсов, инфраструктуры, коммунальных услуг, а также другие виды деятельности, связанные с порта строительство строительство марины и функционирование необходимых сооружений и строительства объектов инфраструктуры, а также те части 4 и 4.1 случаев, указанных на территории мелиоративная Энергетическая деятельность)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t>c</w:t>
      </w:r>
      <w:r w:rsidRPr="00A33AD6">
        <w:rPr>
          <w:lang w:val="ru-RU"/>
        </w:rPr>
        <w:t xml:space="preserve">) </w:t>
      </w:r>
      <w:proofErr w:type="gramStart"/>
      <w:r w:rsidR="009750BB" w:rsidRPr="00A33AD6">
        <w:rPr>
          <w:lang w:val="lv-LV"/>
        </w:rPr>
        <w:t>использование</w:t>
      </w:r>
      <w:proofErr w:type="gramEnd"/>
      <w:r w:rsidR="009750BB" w:rsidRPr="00A33AD6">
        <w:rPr>
          <w:lang w:val="lv-LV"/>
        </w:rPr>
        <w:t xml:space="preserve"> минеральных удобрений и химических средств защиты растений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d) </w:t>
      </w:r>
      <w:r w:rsidR="009750BB" w:rsidRPr="00A33AD6">
        <w:rPr>
          <w:lang w:val="lv-LV"/>
        </w:rPr>
        <w:t>установка дренажных работ без согласия регионального экологического совета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e) </w:t>
      </w:r>
      <w:r w:rsidR="009750BB" w:rsidRPr="00A33AD6">
        <w:rPr>
          <w:lang w:val="lv-LV"/>
        </w:rPr>
        <w:t>выполнять окончательную вырубку, валку деревьев, за исключением последствий чрезвычайных ситуаций, ветровала, непредвиденной и дерево повреждения от последствий снега, а также стенд, где вид доминирующий дерево серая ольха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f) </w:t>
      </w:r>
      <w:r w:rsidR="009750BB" w:rsidRPr="00A33AD6">
        <w:rPr>
          <w:lang w:val="lv-LV"/>
        </w:rPr>
        <w:t>приобретение и использование минеральных ресурсов, за исключением добычи подземных вод или рекреационного использование защитной зоны существующего жилья или ухода отдыхающего предназначена для строительства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t>g</w:t>
      </w:r>
      <w:r w:rsidRPr="00A33AD6">
        <w:rPr>
          <w:lang w:val="ru-RU"/>
        </w:rPr>
        <w:t>)</w:t>
      </w:r>
      <w:r w:rsidR="00A33AD6" w:rsidRPr="00A33AD6">
        <w:rPr>
          <w:lang w:val="ru-RU"/>
        </w:rPr>
        <w:t xml:space="preserve"> </w:t>
      </w:r>
      <w:proofErr w:type="gramStart"/>
      <w:r w:rsidR="00A33AD6" w:rsidRPr="00A33AD6">
        <w:rPr>
          <w:lang w:val="ru-RU"/>
        </w:rPr>
        <w:t>мытя</w:t>
      </w:r>
      <w:proofErr w:type="gramEnd"/>
      <w:r w:rsidR="00A33AD6" w:rsidRPr="00A33AD6">
        <w:rPr>
          <w:lang w:val="ru-RU"/>
        </w:rPr>
        <w:t xml:space="preserve"> автотранспорт</w:t>
      </w:r>
      <w:r w:rsidR="00A33AD6" w:rsidRPr="00A33AD6">
        <w:rPr>
          <w:lang w:val="lv-LV"/>
        </w:rPr>
        <w:t xml:space="preserve"> </w:t>
      </w:r>
      <w:r w:rsidR="00A33AD6" w:rsidRPr="00A33AD6">
        <w:rPr>
          <w:lang w:val="ru-RU"/>
        </w:rPr>
        <w:t>и сельскохозяйственной техник</w:t>
      </w:r>
      <w:r w:rsidR="00A33AD6" w:rsidRPr="00A33AD6">
        <w:rPr>
          <w:lang w:val="lv-LV"/>
        </w:rPr>
        <w:t>у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t>h</w:t>
      </w:r>
      <w:r w:rsidRPr="00A33AD6">
        <w:rPr>
          <w:lang w:val="ru-RU"/>
        </w:rPr>
        <w:t xml:space="preserve">) </w:t>
      </w:r>
      <w:proofErr w:type="gramStart"/>
      <w:r w:rsidR="009750BB" w:rsidRPr="00A33AD6">
        <w:rPr>
          <w:lang w:val="lv-LV"/>
        </w:rPr>
        <w:t>осуществлять</w:t>
      </w:r>
      <w:proofErr w:type="gramEnd"/>
      <w:r w:rsidR="009750BB" w:rsidRPr="00A33AD6">
        <w:rPr>
          <w:lang w:val="lv-LV"/>
        </w:rPr>
        <w:t xml:space="preserve"> обезлесиванию области, если она не связана с этим пунктом «Ъ» со ссылкой на исключительные обстоятельства</w:t>
      </w:r>
    </w:p>
    <w:p w:rsidR="009750BB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i) </w:t>
      </w:r>
      <w:r w:rsidR="00411200" w:rsidRPr="00A33AD6">
        <w:rPr>
          <w:lang w:val="lv-LV"/>
        </w:rPr>
        <w:t xml:space="preserve">разводить костры </w:t>
      </w:r>
      <w:r w:rsidR="009750BB" w:rsidRPr="00A33AD6">
        <w:rPr>
          <w:lang w:val="lv-LV"/>
        </w:rPr>
        <w:t xml:space="preserve">и </w:t>
      </w:r>
      <w:r w:rsidR="00411200" w:rsidRPr="00A33AD6">
        <w:rPr>
          <w:lang w:val="lv-LV"/>
        </w:rPr>
        <w:t xml:space="preserve">размещать </w:t>
      </w:r>
      <w:r w:rsidR="009750BB" w:rsidRPr="00A33AD6">
        <w:rPr>
          <w:lang w:val="lv-LV"/>
        </w:rPr>
        <w:t>палатки за пределами специально отведенных для этого местах без согласия собственника земельного участка или законного владельца</w:t>
      </w:r>
    </w:p>
    <w:p w:rsidR="00411200" w:rsidRPr="00A33AD6" w:rsidRDefault="00E73715" w:rsidP="000F5991">
      <w:pPr>
        <w:pStyle w:val="tv213"/>
        <w:spacing w:before="0" w:beforeAutospacing="0" w:after="0" w:afterAutospacing="0" w:line="293" w:lineRule="atLeast"/>
        <w:ind w:left="1701"/>
        <w:jc w:val="both"/>
        <w:rPr>
          <w:lang w:val="lv-LV"/>
        </w:rPr>
      </w:pPr>
      <w:r w:rsidRPr="00A33AD6">
        <w:rPr>
          <w:lang w:val="lv-LV"/>
        </w:rPr>
        <w:t xml:space="preserve">j) </w:t>
      </w:r>
      <w:r w:rsidR="00411200" w:rsidRPr="00A33AD6">
        <w:rPr>
          <w:lang w:val="lv-LV"/>
        </w:rPr>
        <w:t>монтаж технологических древесины транспортных коридоров;</w:t>
      </w:r>
    </w:p>
    <w:p w:rsidR="00411200" w:rsidRPr="00A33AD6" w:rsidRDefault="00E73715" w:rsidP="000F5991">
      <w:pPr>
        <w:pStyle w:val="tv213"/>
        <w:spacing w:before="0" w:beforeAutospacing="0" w:after="0" w:afterAutospacing="0" w:line="293" w:lineRule="atLeast"/>
        <w:ind w:left="1134"/>
        <w:jc w:val="both"/>
        <w:rPr>
          <w:lang w:val="ru-RU"/>
        </w:rPr>
      </w:pPr>
      <w:r w:rsidRPr="00A33AD6">
        <w:rPr>
          <w:lang w:val="ru-RU"/>
        </w:rPr>
        <w:t>6)</w:t>
      </w:r>
      <w:r w:rsidR="00A33AD6" w:rsidRPr="00A33AD6">
        <w:rPr>
          <w:lang w:val="ru-RU"/>
        </w:rPr>
        <w:t xml:space="preserve"> </w:t>
      </w:r>
      <w:r w:rsidR="00411200" w:rsidRPr="00A33AD6">
        <w:rPr>
          <w:lang w:val="ru-RU"/>
        </w:rPr>
        <w:t>Запрещается размещать полученную почву после дноуглубительных работ или очистки поверхностного водного объекта, созданного в соответствии с нормативными актами вне указанных районов;</w:t>
      </w:r>
    </w:p>
    <w:p w:rsidR="00411200" w:rsidRPr="00A33AD6" w:rsidRDefault="00E73715" w:rsidP="000F5991">
      <w:pPr>
        <w:pStyle w:val="tv213"/>
        <w:spacing w:before="0" w:beforeAutospacing="0" w:after="0" w:afterAutospacing="0" w:line="293" w:lineRule="atLeast"/>
        <w:ind w:left="1134"/>
        <w:jc w:val="both"/>
        <w:rPr>
          <w:lang w:val="lv-LV"/>
        </w:rPr>
      </w:pPr>
      <w:r w:rsidRPr="00A33AD6">
        <w:rPr>
          <w:lang w:val="ru-RU"/>
        </w:rPr>
        <w:t xml:space="preserve">7) </w:t>
      </w:r>
      <w:r w:rsidR="00411200" w:rsidRPr="00A33AD6">
        <w:rPr>
          <w:lang w:val="ru-RU"/>
        </w:rPr>
        <w:t>Запрещается устанавливать автогонки и тестовые площадки</w:t>
      </w:r>
      <w:r w:rsidR="00411200" w:rsidRPr="00A33AD6">
        <w:rPr>
          <w:lang w:val="lv-LV"/>
        </w:rPr>
        <w:t>.</w:t>
      </w:r>
    </w:p>
    <w:p w:rsidR="00411200" w:rsidRPr="00A33AD6" w:rsidRDefault="005E0599" w:rsidP="000F5991">
      <w:pPr>
        <w:pStyle w:val="tv213"/>
        <w:spacing w:before="0" w:beforeAutospacing="0" w:after="0" w:afterAutospacing="0" w:line="293" w:lineRule="atLeast"/>
        <w:jc w:val="both"/>
        <w:rPr>
          <w:lang w:val="ru-RU"/>
        </w:rPr>
      </w:pPr>
      <w:r w:rsidRPr="00A33AD6">
        <w:rPr>
          <w:lang w:val="lv-LV"/>
        </w:rPr>
        <w:t xml:space="preserve">10. </w:t>
      </w:r>
      <w:r w:rsidR="00411200" w:rsidRPr="00A33AD6">
        <w:rPr>
          <w:lang w:val="ru-RU"/>
        </w:rPr>
        <w:t>Действия, упомянутые в пункте 4 части первой настоящей статьи, могут быть выполнены, если они не противоречат территориальному плану местного самоуправления и соответствуют требованиям нормативных актов, включая требования, установленные для оценки воздействия на окружающую среду.</w:t>
      </w:r>
    </w:p>
    <w:p w:rsidR="002C13EE" w:rsidRPr="00A33AD6" w:rsidRDefault="005E0599" w:rsidP="00A33AD6">
      <w:pPr>
        <w:pStyle w:val="tv213"/>
        <w:spacing w:before="0" w:beforeAutospacing="0" w:after="0" w:afterAutospacing="0" w:line="293" w:lineRule="atLeast"/>
        <w:jc w:val="both"/>
        <w:rPr>
          <w:lang w:val="ru-RU"/>
        </w:rPr>
      </w:pPr>
      <w:r w:rsidRPr="00A33AD6">
        <w:rPr>
          <w:lang w:val="ru-RU"/>
        </w:rPr>
        <w:lastRenderedPageBreak/>
        <w:t>11.</w:t>
      </w:r>
      <w:r w:rsidRPr="00A33AD6">
        <w:rPr>
          <w:lang w:val="lv-LV"/>
        </w:rPr>
        <w:t xml:space="preserve"> </w:t>
      </w:r>
      <w:r w:rsidR="00411200" w:rsidRPr="00A33AD6">
        <w:rPr>
          <w:lang w:val="ru-RU"/>
        </w:rPr>
        <w:t xml:space="preserve">Запрещается водить моторные лодки и водные велосипеды в поверхностные водные объекты в местах купания в соответствии с процедурами, предусмотренными нормативными актами, если это </w:t>
      </w:r>
      <w:bookmarkStart w:id="0" w:name="_GoBack"/>
      <w:bookmarkEnd w:id="0"/>
      <w:r w:rsidR="00411200" w:rsidRPr="00A33AD6">
        <w:rPr>
          <w:lang w:val="ru-RU"/>
        </w:rPr>
        <w:t>не связано с работой специализированных служб, управлением или надзором за этими территориями.</w:t>
      </w:r>
    </w:p>
    <w:p w:rsidR="00411200" w:rsidRPr="00A33AD6" w:rsidRDefault="005E0599" w:rsidP="00164E92">
      <w:pPr>
        <w:rPr>
          <w:rFonts w:cs="Times New Roman"/>
          <w:szCs w:val="24"/>
          <w:lang w:val="ru-RU"/>
        </w:rPr>
      </w:pPr>
      <w:r w:rsidRPr="00A33AD6">
        <w:rPr>
          <w:rFonts w:cs="Times New Roman"/>
          <w:szCs w:val="24"/>
          <w:lang w:val="lv-LV"/>
        </w:rPr>
        <w:t xml:space="preserve">12. </w:t>
      </w:r>
      <w:r w:rsidR="00AE485A" w:rsidRPr="00A33AD6">
        <w:rPr>
          <w:rFonts w:cs="Times New Roman"/>
          <w:szCs w:val="24"/>
          <w:lang w:val="lv-LV"/>
        </w:rPr>
        <w:t>Статья 1.</w:t>
      </w:r>
      <w:r w:rsidR="00164E92" w:rsidRPr="00A33AD6">
        <w:rPr>
          <w:rFonts w:cs="Times New Roman"/>
          <w:szCs w:val="24"/>
          <w:lang w:val="lv-LV"/>
        </w:rPr>
        <w:t xml:space="preserve"> </w:t>
      </w:r>
      <w:r w:rsidR="00164E92" w:rsidRPr="00A33AD6">
        <w:rPr>
          <w:rFonts w:cs="Times New Roman"/>
          <w:szCs w:val="24"/>
          <w:lang w:val="lv-LV"/>
        </w:rPr>
        <w:t>пункт</w:t>
      </w:r>
      <w:r w:rsidR="00164E92" w:rsidRPr="00A33AD6">
        <w:rPr>
          <w:rFonts w:cs="Times New Roman"/>
          <w:szCs w:val="24"/>
          <w:lang w:val="lv-LV"/>
        </w:rPr>
        <w:t xml:space="preserve"> </w:t>
      </w:r>
      <w:r w:rsidR="00AE485A" w:rsidRPr="00A33AD6">
        <w:rPr>
          <w:rFonts w:cs="Times New Roman"/>
          <w:szCs w:val="24"/>
          <w:lang w:val="lv-LV"/>
        </w:rPr>
        <w:t xml:space="preserve">6 Закона о рыболовстве объясняет, что </w:t>
      </w:r>
      <w:r w:rsidR="00411200" w:rsidRPr="00A33AD6">
        <w:rPr>
          <w:rFonts w:cs="Times New Roman"/>
          <w:szCs w:val="24"/>
          <w:lang w:val="ru-RU"/>
        </w:rPr>
        <w:t>зона буксировки</w:t>
      </w:r>
      <w:r w:rsidR="00411200" w:rsidRPr="00A33AD6">
        <w:rPr>
          <w:rFonts w:cs="Times New Roman"/>
          <w:szCs w:val="24"/>
          <w:lang w:val="lv-LV"/>
        </w:rPr>
        <w:t xml:space="preserve"> - </w:t>
      </w:r>
      <w:r w:rsidR="00411200" w:rsidRPr="00A33AD6">
        <w:rPr>
          <w:rFonts w:cs="Times New Roman"/>
          <w:szCs w:val="24"/>
          <w:lang w:val="ru-RU"/>
        </w:rPr>
        <w:t>полоса земли вдоль береговой линии, предназначенная для деятельности в связи с рыболовством или судоходством и для пешеходов;</w:t>
      </w:r>
    </w:p>
    <w:sectPr w:rsidR="00411200" w:rsidRPr="00A33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EE"/>
    <w:rsid w:val="000F5991"/>
    <w:rsid w:val="000F6589"/>
    <w:rsid w:val="00144B12"/>
    <w:rsid w:val="00164E92"/>
    <w:rsid w:val="001F3E3F"/>
    <w:rsid w:val="002C13EE"/>
    <w:rsid w:val="003963A2"/>
    <w:rsid w:val="003A6F4D"/>
    <w:rsid w:val="00411200"/>
    <w:rsid w:val="004279DE"/>
    <w:rsid w:val="004848FB"/>
    <w:rsid w:val="005A3384"/>
    <w:rsid w:val="005C6EAA"/>
    <w:rsid w:val="005D119E"/>
    <w:rsid w:val="005E0599"/>
    <w:rsid w:val="009750BB"/>
    <w:rsid w:val="009D523D"/>
    <w:rsid w:val="00A33AD6"/>
    <w:rsid w:val="00AE485A"/>
    <w:rsid w:val="00E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3D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7371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3D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7371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2018-11-28T16:45:00Z</dcterms:created>
  <dcterms:modified xsi:type="dcterms:W3CDTF">2018-11-28T20:06:00Z</dcterms:modified>
</cp:coreProperties>
</file>